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D3" w:rsidRDefault="008434D3" w:rsidP="00EB64B1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8434D3" w:rsidRDefault="008434D3" w:rsidP="00EB64B1">
      <w:pPr>
        <w:rPr>
          <w:sz w:val="28"/>
        </w:rPr>
      </w:pPr>
    </w:p>
    <w:p w:rsidR="008434D3" w:rsidRPr="00760DCD" w:rsidRDefault="008434D3" w:rsidP="00EB64B1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2</w:t>
      </w:r>
    </w:p>
    <w:p w:rsidR="008434D3" w:rsidRPr="00305D92" w:rsidRDefault="008434D3" w:rsidP="00EB64B1"/>
    <w:p w:rsidR="008434D3" w:rsidRPr="00B32DF2" w:rsidRDefault="008434D3" w:rsidP="00EB64B1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8434D3" w:rsidRPr="00B32DF2" w:rsidRDefault="008434D3" w:rsidP="00EB64B1">
      <w:pPr>
        <w:rPr>
          <w:rFonts w:ascii="Times New Roman" w:hAnsi="Times New Roman"/>
          <w:sz w:val="24"/>
          <w:szCs w:val="24"/>
        </w:rPr>
      </w:pPr>
    </w:p>
    <w:p w:rsidR="008434D3" w:rsidRPr="00B32DF2" w:rsidRDefault="008434D3" w:rsidP="00EB64B1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  <w:t>Rodinný život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8434D3" w:rsidRDefault="008434D3" w:rsidP="00877337">
      <w:pPr>
        <w:ind w:left="2832" w:hanging="2832"/>
        <w:rPr>
          <w:rFonts w:cs="Calibri"/>
          <w:sz w:val="24"/>
          <w:szCs w:val="36"/>
        </w:rPr>
      </w:pPr>
    </w:p>
    <w:p w:rsidR="008434D3" w:rsidRPr="00EB64B1" w:rsidRDefault="008434D3" w:rsidP="00877337">
      <w:pPr>
        <w:ind w:left="2832" w:hanging="2832"/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Anotace:</w:t>
      </w:r>
      <w:r w:rsidRPr="00EB64B1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rodiny.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Autor:</w:t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  <w:t>Mgr. Ivana Vaňková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Jazyk:</w:t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  <w:t>čeština</w:t>
      </w:r>
    </w:p>
    <w:p w:rsidR="008434D3" w:rsidRPr="00EB64B1" w:rsidRDefault="008434D3" w:rsidP="00877337">
      <w:pPr>
        <w:ind w:left="2832" w:hanging="2832"/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Očekáváný výstup:</w:t>
      </w:r>
      <w:r w:rsidRPr="00EB64B1">
        <w:rPr>
          <w:rFonts w:ascii="Times New Roman" w:hAnsi="Times New Roman"/>
          <w:sz w:val="24"/>
          <w:szCs w:val="36"/>
        </w:rPr>
        <w:tab/>
        <w:t xml:space="preserve">sdílí </w:t>
      </w:r>
      <w:r w:rsidRPr="00EB64B1">
        <w:rPr>
          <w:rFonts w:ascii="Times New Roman" w:hAnsi="Times New Roman"/>
          <w:sz w:val="24"/>
          <w:szCs w:val="24"/>
        </w:rPr>
        <w:t>komunikaci v rodin</w:t>
      </w:r>
      <w:r w:rsidRPr="00EB64B1">
        <w:rPr>
          <w:rFonts w:ascii="Times New Roman" w:eastAsia="TimesNewRoman" w:hAnsi="Times New Roman"/>
          <w:sz w:val="24"/>
          <w:szCs w:val="24"/>
        </w:rPr>
        <w:t xml:space="preserve">ě, chápe </w:t>
      </w:r>
      <w:r w:rsidRPr="00EB64B1">
        <w:rPr>
          <w:rFonts w:ascii="Times New Roman" w:hAnsi="Times New Roman"/>
          <w:sz w:val="24"/>
          <w:szCs w:val="24"/>
        </w:rPr>
        <w:t>vztahy v rodin</w:t>
      </w:r>
      <w:r w:rsidRPr="00EB64B1">
        <w:rPr>
          <w:rFonts w:ascii="Times New Roman" w:eastAsia="TimesNewRoman" w:hAnsi="Times New Roman"/>
          <w:sz w:val="24"/>
          <w:szCs w:val="24"/>
        </w:rPr>
        <w:t xml:space="preserve">ě, uvědomuje si </w:t>
      </w:r>
      <w:r w:rsidRPr="00EB64B1">
        <w:rPr>
          <w:rFonts w:ascii="Times New Roman" w:hAnsi="Times New Roman"/>
          <w:sz w:val="24"/>
          <w:szCs w:val="24"/>
        </w:rPr>
        <w:t>postavení rodiny a vliv rodinného prostředí na rozvoj člověka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Speciální vzdělávací potřeby:</w:t>
      </w:r>
      <w:r w:rsidRPr="00EB64B1">
        <w:rPr>
          <w:rFonts w:ascii="Times New Roman" w:hAnsi="Times New Roman"/>
          <w:sz w:val="24"/>
          <w:szCs w:val="36"/>
        </w:rPr>
        <w:tab/>
        <w:t>žádné</w:t>
      </w:r>
    </w:p>
    <w:p w:rsidR="008434D3" w:rsidRPr="00EB64B1" w:rsidRDefault="008434D3" w:rsidP="00877337">
      <w:pPr>
        <w:ind w:left="2832" w:hanging="2832"/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Klíčová slova:</w:t>
      </w:r>
      <w:r w:rsidRPr="00EB64B1">
        <w:rPr>
          <w:rFonts w:ascii="Times New Roman" w:hAnsi="Times New Roman"/>
          <w:sz w:val="24"/>
          <w:szCs w:val="36"/>
        </w:rPr>
        <w:tab/>
        <w:t>rodina, bezpečí, důvěra, příjmy, výdaje, potřební lidé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 xml:space="preserve">Druh učebního materiálu: </w:t>
      </w:r>
      <w:r w:rsidRPr="00EB64B1">
        <w:rPr>
          <w:rFonts w:ascii="Times New Roman" w:hAnsi="Times New Roman"/>
          <w:sz w:val="24"/>
          <w:szCs w:val="36"/>
        </w:rPr>
        <w:tab/>
        <w:t>pracovní list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Druh interaktivity:</w:t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  <w:t>aktivita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Cílová skupina:</w:t>
      </w:r>
      <w:r w:rsidRPr="00EB64B1">
        <w:rPr>
          <w:rFonts w:ascii="Times New Roman" w:hAnsi="Times New Roman"/>
          <w:sz w:val="24"/>
          <w:szCs w:val="36"/>
        </w:rPr>
        <w:tab/>
      </w:r>
      <w:r w:rsidRPr="00EB64B1">
        <w:rPr>
          <w:rFonts w:ascii="Times New Roman" w:hAnsi="Times New Roman"/>
          <w:sz w:val="24"/>
          <w:szCs w:val="36"/>
        </w:rPr>
        <w:tab/>
        <w:t>žák, skupina žáků</w:t>
      </w:r>
    </w:p>
    <w:p w:rsidR="008434D3" w:rsidRPr="00EB64B1" w:rsidRDefault="008434D3" w:rsidP="00877337">
      <w:pPr>
        <w:rPr>
          <w:rFonts w:ascii="Times New Roman" w:hAnsi="Times New Roman"/>
          <w:sz w:val="24"/>
          <w:szCs w:val="36"/>
        </w:rPr>
      </w:pPr>
      <w:r w:rsidRPr="00EB64B1">
        <w:rPr>
          <w:rFonts w:ascii="Times New Roman" w:hAnsi="Times New Roman"/>
          <w:sz w:val="24"/>
          <w:szCs w:val="36"/>
        </w:rPr>
        <w:t>Stupeň a typ vzdělávání:</w:t>
      </w:r>
      <w:r w:rsidRPr="00EB64B1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b/>
          <w:sz w:val="32"/>
          <w:szCs w:val="32"/>
        </w:rPr>
      </w:pPr>
      <w:r w:rsidRPr="00877337">
        <w:rPr>
          <w:rFonts w:cs="Calibri"/>
          <w:b/>
          <w:sz w:val="32"/>
          <w:szCs w:val="32"/>
        </w:rPr>
        <w:t xml:space="preserve">Výchova k občanství </w:t>
      </w:r>
      <w:r>
        <w:rPr>
          <w:rFonts w:cs="Calibri"/>
          <w:b/>
          <w:sz w:val="32"/>
          <w:szCs w:val="32"/>
        </w:rPr>
        <w:t>-</w:t>
      </w:r>
      <w:r w:rsidRPr="00877337">
        <w:rPr>
          <w:rFonts w:cs="Calibri"/>
          <w:b/>
          <w:sz w:val="32"/>
          <w:szCs w:val="32"/>
        </w:rPr>
        <w:t xml:space="preserve"> pracovní list, 6. </w:t>
      </w:r>
      <w:r>
        <w:rPr>
          <w:rFonts w:cs="Calibri"/>
          <w:b/>
          <w:sz w:val="32"/>
          <w:szCs w:val="32"/>
        </w:rPr>
        <w:t>r</w:t>
      </w:r>
      <w:r w:rsidRPr="00877337">
        <w:rPr>
          <w:rFonts w:cs="Calibri"/>
          <w:b/>
          <w:sz w:val="32"/>
          <w:szCs w:val="32"/>
        </w:rPr>
        <w:t>očník</w:t>
      </w:r>
    </w:p>
    <w:p w:rsidR="008434D3" w:rsidRDefault="008434D3" w:rsidP="0087733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Téma: Rodinný život</w:t>
      </w:r>
    </w:p>
    <w:p w:rsidR="008434D3" w:rsidRDefault="008434D3" w:rsidP="00877337">
      <w:pPr>
        <w:rPr>
          <w:rFonts w:cs="Calibri"/>
          <w:b/>
          <w:sz w:val="24"/>
          <w:szCs w:val="24"/>
        </w:rPr>
      </w:pPr>
    </w:p>
    <w:p w:rsidR="008434D3" w:rsidRDefault="008434D3" w:rsidP="0087733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Kdo ti může pomoci v nesnázích?</w:t>
      </w:r>
    </w:p>
    <w:p w:rsidR="008434D3" w:rsidRDefault="008434D3" w:rsidP="00FC1C01">
      <w:pPr>
        <w:rPr>
          <w:rFonts w:cs="Calibri"/>
          <w:sz w:val="24"/>
          <w:szCs w:val="24"/>
        </w:rPr>
      </w:pPr>
    </w:p>
    <w:p w:rsidR="008434D3" w:rsidRDefault="008434D3" w:rsidP="00FC1C01">
      <w:pPr>
        <w:rPr>
          <w:rFonts w:cs="Calibri"/>
          <w:sz w:val="24"/>
          <w:szCs w:val="24"/>
        </w:rPr>
      </w:pPr>
    </w:p>
    <w:p w:rsidR="008434D3" w:rsidRDefault="008434D3" w:rsidP="00FC1C0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 patří tato telefonní čísla?</w:t>
      </w:r>
    </w:p>
    <w:p w:rsidR="008434D3" w:rsidRDefault="008434D3" w:rsidP="00FC1C0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158</w:t>
      </w:r>
    </w:p>
    <w:p w:rsidR="008434D3" w:rsidRDefault="008434D3" w:rsidP="00FC1C0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155</w:t>
      </w:r>
    </w:p>
    <w:p w:rsidR="008434D3" w:rsidRDefault="008434D3" w:rsidP="00FC1C0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150</w:t>
      </w:r>
    </w:p>
    <w:p w:rsidR="008434D3" w:rsidRDefault="008434D3" w:rsidP="00FC1C0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112</w:t>
      </w:r>
    </w:p>
    <w:p w:rsidR="008434D3" w:rsidRDefault="008434D3" w:rsidP="00FC1C01">
      <w:pPr>
        <w:ind w:left="360"/>
        <w:rPr>
          <w:rFonts w:cs="Calibri"/>
          <w:sz w:val="24"/>
          <w:szCs w:val="24"/>
        </w:rPr>
      </w:pPr>
    </w:p>
    <w:p w:rsidR="008434D3" w:rsidRDefault="008434D3" w:rsidP="00FC1C0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co to je Linka bezpečí, Linka důvěry</w:t>
      </w:r>
    </w:p>
    <w:p w:rsidR="008434D3" w:rsidRDefault="008434D3" w:rsidP="00FC1C01">
      <w:pPr>
        <w:rPr>
          <w:rFonts w:cs="Calibri"/>
          <w:sz w:val="24"/>
          <w:szCs w:val="24"/>
        </w:rPr>
      </w:pPr>
    </w:p>
    <w:p w:rsidR="008434D3" w:rsidRDefault="008434D3" w:rsidP="00FC1C01">
      <w:pPr>
        <w:rPr>
          <w:rFonts w:cs="Calibri"/>
          <w:sz w:val="24"/>
          <w:szCs w:val="24"/>
        </w:rPr>
      </w:pPr>
    </w:p>
    <w:p w:rsidR="008434D3" w:rsidRDefault="008434D3" w:rsidP="00FC1C0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Vylušti doplňovačku, kde se skrývá pojem, který znamená řazení věcí od nejdůležitějšího po nejméně důležité, tzv. „žebří, tzv. „žebříček hodnot“.</w:t>
      </w:r>
    </w:p>
    <w:p w:rsidR="008434D3" w:rsidRDefault="008434D3" w:rsidP="00EB64B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H - - - - - - - - E</w:t>
      </w:r>
    </w:p>
    <w:p w:rsidR="008434D3" w:rsidRDefault="008434D3" w:rsidP="00FC1C01">
      <w:pPr>
        <w:rPr>
          <w:rFonts w:cs="Calibri"/>
          <w:sz w:val="32"/>
          <w:szCs w:val="32"/>
        </w:rPr>
      </w:pPr>
    </w:p>
    <w:p w:rsidR="008434D3" w:rsidRDefault="008434D3" w:rsidP="00FC1C0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Rozděl do sloupečků, jakým způsobem se dají získat peníze: darování, gamblerství, krádež, půjčka, zisk z podnikání, podvod, výhra, dědictví, loupež, výplata, prostituce, úroky z úspor</w:t>
      </w: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Legální získávání peněz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Nelegální získávání peněz</w:t>
      </w: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</w:p>
    <w:p w:rsidR="008434D3" w:rsidRDefault="008434D3" w:rsidP="00B102DA">
      <w:pPr>
        <w:ind w:left="720"/>
        <w:rPr>
          <w:rFonts w:cs="Calibri"/>
          <w:sz w:val="24"/>
          <w:szCs w:val="24"/>
        </w:rPr>
      </w:pPr>
    </w:p>
    <w:p w:rsidR="008434D3" w:rsidRDefault="008434D3" w:rsidP="00B102D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 tato slova:</w:t>
      </w:r>
    </w:p>
    <w:p w:rsidR="008434D3" w:rsidRDefault="008434D3" w:rsidP="00B102DA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Příjmy</w:t>
      </w:r>
    </w:p>
    <w:p w:rsidR="008434D3" w:rsidRDefault="008434D3" w:rsidP="00B102DA">
      <w:pPr>
        <w:pStyle w:val="ListParagraph"/>
        <w:ind w:left="1080"/>
        <w:rPr>
          <w:rFonts w:cs="Calibri"/>
          <w:sz w:val="24"/>
          <w:szCs w:val="24"/>
        </w:rPr>
      </w:pPr>
    </w:p>
    <w:p w:rsidR="008434D3" w:rsidRDefault="008434D3" w:rsidP="00B102DA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Výdaje</w:t>
      </w: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Vyhledej, co znamenají čísla  8 – 8 – 8 v denním rytmu (režimu)</w:t>
      </w: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Víš, jaké jsou typy náhradní rodinné péče?</w:t>
      </w: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je to „adopce na dálku“?</w:t>
      </w: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Pr="00B102DA" w:rsidRDefault="008434D3" w:rsidP="00B102D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Jakým způsobem můžeš pomoci opuštěným dětem ty?</w:t>
      </w:r>
      <w:bookmarkStart w:id="0" w:name="_GoBack"/>
      <w:bookmarkEnd w:id="0"/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Default="008434D3" w:rsidP="00B102DA">
      <w:pPr>
        <w:rPr>
          <w:rFonts w:cs="Calibri"/>
          <w:sz w:val="24"/>
          <w:szCs w:val="24"/>
        </w:rPr>
      </w:pPr>
    </w:p>
    <w:p w:rsidR="008434D3" w:rsidRPr="00B102DA" w:rsidRDefault="008434D3" w:rsidP="00B102DA">
      <w:pPr>
        <w:rPr>
          <w:rFonts w:cs="Calibri"/>
          <w:sz w:val="24"/>
          <w:szCs w:val="24"/>
        </w:rPr>
      </w:pPr>
    </w:p>
    <w:p w:rsidR="008434D3" w:rsidRPr="00B102DA" w:rsidRDefault="008434D3" w:rsidP="00B102DA">
      <w:pPr>
        <w:rPr>
          <w:rFonts w:cs="Calibri"/>
          <w:sz w:val="24"/>
          <w:szCs w:val="24"/>
        </w:rPr>
      </w:pPr>
      <w:r w:rsidRPr="00B102DA">
        <w:rPr>
          <w:rFonts w:cs="Calibri"/>
          <w:sz w:val="24"/>
          <w:szCs w:val="24"/>
        </w:rPr>
        <w:t xml:space="preserve"> </w:t>
      </w:r>
    </w:p>
    <w:p w:rsidR="008434D3" w:rsidRDefault="008434D3" w:rsidP="00B102DA">
      <w:pPr>
        <w:ind w:left="708"/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 w:rsidP="00877337">
      <w:pPr>
        <w:rPr>
          <w:rFonts w:cs="Calibri"/>
          <w:sz w:val="24"/>
          <w:szCs w:val="36"/>
        </w:rPr>
      </w:pPr>
    </w:p>
    <w:p w:rsidR="008434D3" w:rsidRDefault="008434D3"/>
    <w:sectPr w:rsidR="008434D3" w:rsidSect="009F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964"/>
    <w:multiLevelType w:val="hybridMultilevel"/>
    <w:tmpl w:val="5F94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243A69"/>
    <w:multiLevelType w:val="hybridMultilevel"/>
    <w:tmpl w:val="EE62D684"/>
    <w:lvl w:ilvl="0" w:tplc="2AD44EE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37"/>
    <w:rsid w:val="000278B8"/>
    <w:rsid w:val="000442BE"/>
    <w:rsid w:val="00050E77"/>
    <w:rsid w:val="00075B8E"/>
    <w:rsid w:val="000A2382"/>
    <w:rsid w:val="000A67B0"/>
    <w:rsid w:val="000D12AC"/>
    <w:rsid w:val="000D1DDF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05D92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26D70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60DCD"/>
    <w:rsid w:val="007962E6"/>
    <w:rsid w:val="007B0E52"/>
    <w:rsid w:val="007B25CC"/>
    <w:rsid w:val="007F355C"/>
    <w:rsid w:val="00827AA9"/>
    <w:rsid w:val="00841401"/>
    <w:rsid w:val="00841C2A"/>
    <w:rsid w:val="008434D3"/>
    <w:rsid w:val="008529EE"/>
    <w:rsid w:val="008678D2"/>
    <w:rsid w:val="00877337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C4D91"/>
    <w:rsid w:val="009D3941"/>
    <w:rsid w:val="009D4F82"/>
    <w:rsid w:val="009F39EA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102DA"/>
    <w:rsid w:val="00B26401"/>
    <w:rsid w:val="00B32DF2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5E79"/>
    <w:rsid w:val="00CD7171"/>
    <w:rsid w:val="00CE65B3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B64B1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1C01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337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EB64B1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232</Words>
  <Characters>1375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2013-03-15T17:55:00Z</dcterms:created>
  <dcterms:modified xsi:type="dcterms:W3CDTF">2013-03-15T17:55:00Z</dcterms:modified>
</cp:coreProperties>
</file>